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8B2" w:rsidRPr="005478B2" w:rsidRDefault="00BC71FA" w:rsidP="005478B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5478B2">
        <w:rPr>
          <w:rFonts w:ascii="Times New Roman" w:hAnsi="Times New Roman" w:cs="Times New Roman"/>
          <w:b/>
          <w:sz w:val="32"/>
          <w:szCs w:val="32"/>
        </w:rPr>
        <w:t>РЕКОМЕНДАЦИИ ГРАЖДАНАМ:</w:t>
      </w:r>
    </w:p>
    <w:p w:rsidR="00BC71FA" w:rsidRPr="005478B2" w:rsidRDefault="00BC71FA" w:rsidP="005478B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78B2">
        <w:rPr>
          <w:rFonts w:ascii="Times New Roman" w:hAnsi="Times New Roman" w:cs="Times New Roman"/>
          <w:b/>
          <w:sz w:val="32"/>
          <w:szCs w:val="32"/>
        </w:rPr>
        <w:t>Как правильно организовать поход с участием детей</w:t>
      </w:r>
    </w:p>
    <w:p w:rsidR="005478B2" w:rsidRPr="005478B2" w:rsidRDefault="005478B2" w:rsidP="005478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C71FA" w:rsidRPr="005478B2" w:rsidRDefault="00E45E54" w:rsidP="005478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B2">
        <w:rPr>
          <w:rFonts w:ascii="Times New Roman" w:hAnsi="Times New Roman" w:cs="Times New Roman"/>
          <w:sz w:val="28"/>
          <w:szCs w:val="28"/>
        </w:rPr>
        <w:t xml:space="preserve">Территориальный отдел Управления </w:t>
      </w:r>
      <w:proofErr w:type="spellStart"/>
      <w:r w:rsidRPr="005478B2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5478B2">
        <w:rPr>
          <w:rFonts w:ascii="Times New Roman" w:hAnsi="Times New Roman" w:cs="Times New Roman"/>
          <w:sz w:val="28"/>
          <w:szCs w:val="28"/>
        </w:rPr>
        <w:t xml:space="preserve"> по Ленинградской области в Бокситогорском районе</w:t>
      </w:r>
      <w:r w:rsidR="00BC71FA" w:rsidRPr="005478B2">
        <w:rPr>
          <w:rFonts w:ascii="Times New Roman" w:hAnsi="Times New Roman" w:cs="Times New Roman"/>
          <w:sz w:val="28"/>
          <w:szCs w:val="28"/>
        </w:rPr>
        <w:t xml:space="preserve"> напоминает, чтобы поход прошел без происшествий и с пользой для здоровья, прежде </w:t>
      </w:r>
      <w:proofErr w:type="gramStart"/>
      <w:r w:rsidR="00BC71FA" w:rsidRPr="005478B2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="00BC71FA" w:rsidRPr="005478B2">
        <w:rPr>
          <w:rFonts w:ascii="Times New Roman" w:hAnsi="Times New Roman" w:cs="Times New Roman"/>
          <w:sz w:val="28"/>
          <w:szCs w:val="28"/>
        </w:rPr>
        <w:t xml:space="preserve"> необходимо все хорошо спланировать.</w:t>
      </w:r>
    </w:p>
    <w:p w:rsidR="00E45E54" w:rsidRPr="005478B2" w:rsidRDefault="00E45E54" w:rsidP="005103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71FA" w:rsidRPr="005478B2" w:rsidRDefault="00BC71FA" w:rsidP="005103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B2">
        <w:rPr>
          <w:rFonts w:ascii="Times New Roman" w:hAnsi="Times New Roman" w:cs="Times New Roman"/>
          <w:sz w:val="28"/>
          <w:szCs w:val="28"/>
        </w:rPr>
        <w:t>1. Правильный маршрут. В жаркую, сухую погоду, особенно летом, для похода стоит выбирать маршруты, которые проходят в основном в тени, через леса или рощи.</w:t>
      </w:r>
    </w:p>
    <w:p w:rsidR="00BC71FA" w:rsidRPr="005478B2" w:rsidRDefault="00BC71FA" w:rsidP="005103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B2">
        <w:rPr>
          <w:rFonts w:ascii="Times New Roman" w:hAnsi="Times New Roman" w:cs="Times New Roman"/>
          <w:sz w:val="28"/>
          <w:szCs w:val="28"/>
        </w:rPr>
        <w:t>2. При планировании похода важно учитывать метеорологический прогноз, а также особенности климата региона.</w:t>
      </w:r>
    </w:p>
    <w:p w:rsidR="00BC71FA" w:rsidRPr="005478B2" w:rsidRDefault="00BC71FA" w:rsidP="005103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B2">
        <w:rPr>
          <w:rFonts w:ascii="Times New Roman" w:hAnsi="Times New Roman" w:cs="Times New Roman"/>
          <w:sz w:val="28"/>
          <w:szCs w:val="28"/>
        </w:rPr>
        <w:t>3. Если поход предполагает ночевку на открытой местности, то температура воздуха ночью не должна быть ниже +15С.</w:t>
      </w:r>
    </w:p>
    <w:p w:rsidR="00BC71FA" w:rsidRPr="005478B2" w:rsidRDefault="00BC71FA" w:rsidP="005103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B2">
        <w:rPr>
          <w:rFonts w:ascii="Times New Roman" w:hAnsi="Times New Roman" w:cs="Times New Roman"/>
          <w:sz w:val="28"/>
          <w:szCs w:val="28"/>
        </w:rPr>
        <w:t>4. Важно ознакомиться с информацией о санитарно-эпидемиологическом благополучии региона в отношении инфекционных заболеваний, состояния источников водоснабжения, качества питьевой воды, мест для купания и др.</w:t>
      </w:r>
    </w:p>
    <w:p w:rsidR="00BC71FA" w:rsidRPr="005478B2" w:rsidRDefault="00BC71FA" w:rsidP="005103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B2">
        <w:rPr>
          <w:rFonts w:ascii="Times New Roman" w:hAnsi="Times New Roman" w:cs="Times New Roman"/>
          <w:sz w:val="28"/>
          <w:szCs w:val="28"/>
        </w:rPr>
        <w:t xml:space="preserve">5. На время похода необходимо обеспечивать детей кипяченой или </w:t>
      </w:r>
      <w:proofErr w:type="spellStart"/>
      <w:r w:rsidRPr="005478B2">
        <w:rPr>
          <w:rFonts w:ascii="Times New Roman" w:hAnsi="Times New Roman" w:cs="Times New Roman"/>
          <w:sz w:val="28"/>
          <w:szCs w:val="28"/>
        </w:rPr>
        <w:t>бутилированной</w:t>
      </w:r>
      <w:proofErr w:type="spellEnd"/>
      <w:r w:rsidRPr="005478B2">
        <w:rPr>
          <w:rFonts w:ascii="Times New Roman" w:hAnsi="Times New Roman" w:cs="Times New Roman"/>
          <w:sz w:val="28"/>
          <w:szCs w:val="28"/>
        </w:rPr>
        <w:t xml:space="preserve"> питьевой водой.</w:t>
      </w:r>
    </w:p>
    <w:p w:rsidR="00BC71FA" w:rsidRPr="005478B2" w:rsidRDefault="00BC71FA" w:rsidP="005103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B2">
        <w:rPr>
          <w:rFonts w:ascii="Times New Roman" w:hAnsi="Times New Roman" w:cs="Times New Roman"/>
          <w:sz w:val="28"/>
          <w:szCs w:val="28"/>
        </w:rPr>
        <w:t>6. У детей обязательно должны быть головные уборы, закрытая обувь и одежда.</w:t>
      </w:r>
    </w:p>
    <w:p w:rsidR="00BC71FA" w:rsidRPr="005478B2" w:rsidRDefault="00BC71FA" w:rsidP="005103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B2">
        <w:rPr>
          <w:rFonts w:ascii="Times New Roman" w:hAnsi="Times New Roman" w:cs="Times New Roman"/>
          <w:sz w:val="28"/>
          <w:szCs w:val="28"/>
        </w:rPr>
        <w:t xml:space="preserve">7. Для детей в возрасте 7-9 лет рекомендуется проводить однодневные походы, 10-13 лет — </w:t>
      </w:r>
      <w:proofErr w:type="spellStart"/>
      <w:proofErr w:type="gramStart"/>
      <w:r w:rsidRPr="005478B2">
        <w:rPr>
          <w:rFonts w:ascii="Times New Roman" w:hAnsi="Times New Roman" w:cs="Times New Roman"/>
          <w:sz w:val="28"/>
          <w:szCs w:val="28"/>
        </w:rPr>
        <w:t>одно-двухдневные</w:t>
      </w:r>
      <w:proofErr w:type="spellEnd"/>
      <w:proofErr w:type="gramEnd"/>
      <w:r w:rsidRPr="005478B2">
        <w:rPr>
          <w:rFonts w:ascii="Times New Roman" w:hAnsi="Times New Roman" w:cs="Times New Roman"/>
          <w:sz w:val="28"/>
          <w:szCs w:val="28"/>
        </w:rPr>
        <w:t xml:space="preserve"> походы, с 14 лет — в </w:t>
      </w:r>
      <w:proofErr w:type="spellStart"/>
      <w:r w:rsidRPr="005478B2">
        <w:rPr>
          <w:rFonts w:ascii="Times New Roman" w:hAnsi="Times New Roman" w:cs="Times New Roman"/>
          <w:sz w:val="28"/>
          <w:szCs w:val="28"/>
        </w:rPr>
        <w:t>двух-трехдневные</w:t>
      </w:r>
      <w:proofErr w:type="spellEnd"/>
      <w:r w:rsidRPr="005478B2">
        <w:rPr>
          <w:rFonts w:ascii="Times New Roman" w:hAnsi="Times New Roman" w:cs="Times New Roman"/>
          <w:sz w:val="28"/>
          <w:szCs w:val="28"/>
        </w:rPr>
        <w:t xml:space="preserve"> походы.</w:t>
      </w:r>
    </w:p>
    <w:p w:rsidR="00BC71FA" w:rsidRPr="005478B2" w:rsidRDefault="00BC71FA" w:rsidP="005103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B2">
        <w:rPr>
          <w:rFonts w:ascii="Times New Roman" w:hAnsi="Times New Roman" w:cs="Times New Roman"/>
          <w:sz w:val="28"/>
          <w:szCs w:val="28"/>
        </w:rPr>
        <w:t>8. В походе не должны участвовать дети с признаками заболеваний.</w:t>
      </w:r>
    </w:p>
    <w:p w:rsidR="00BC71FA" w:rsidRPr="005478B2" w:rsidRDefault="00BC71FA" w:rsidP="005103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B2">
        <w:rPr>
          <w:rFonts w:ascii="Times New Roman" w:hAnsi="Times New Roman" w:cs="Times New Roman"/>
          <w:sz w:val="28"/>
          <w:szCs w:val="28"/>
        </w:rPr>
        <w:t>9. Протяженность похода для младших школьников (7-11 лет) — не более 5 км, для старших классов — от 8 до 10 км в день.</w:t>
      </w:r>
    </w:p>
    <w:p w:rsidR="00BC71FA" w:rsidRPr="005478B2" w:rsidRDefault="00BC71FA" w:rsidP="005103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B2">
        <w:rPr>
          <w:rFonts w:ascii="Times New Roman" w:hAnsi="Times New Roman" w:cs="Times New Roman"/>
          <w:sz w:val="28"/>
          <w:szCs w:val="28"/>
        </w:rPr>
        <w:t>10. Скорость передвижения не более 3 км/ч. Через каждые 45-50 мин ходьбы следует делать остановки на 10-15 мин.</w:t>
      </w:r>
    </w:p>
    <w:p w:rsidR="00BC71FA" w:rsidRPr="005478B2" w:rsidRDefault="00BC71FA" w:rsidP="005103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B2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5478B2">
        <w:rPr>
          <w:rFonts w:ascii="Times New Roman" w:hAnsi="Times New Roman" w:cs="Times New Roman"/>
          <w:sz w:val="28"/>
          <w:szCs w:val="28"/>
        </w:rPr>
        <w:t xml:space="preserve">Вес рюкзака для младших школьников не должен превышать 2 кг, для старших школьников, совершающих 2-3-дневный поход — 8-9 кг (спальный мешок — 2 кг, рюкзак — 0,5-1 кг, коврик теплоизоляционный — 0,1 кг, личные вещи — 3 кг, продукты питания — до 1 кг в день, личная медицинская аптечка и </w:t>
      </w:r>
      <w:proofErr w:type="spellStart"/>
      <w:r w:rsidRPr="005478B2">
        <w:rPr>
          <w:rFonts w:ascii="Times New Roman" w:hAnsi="Times New Roman" w:cs="Times New Roman"/>
          <w:sz w:val="28"/>
          <w:szCs w:val="28"/>
        </w:rPr>
        <w:t>ремнабор</w:t>
      </w:r>
      <w:proofErr w:type="spellEnd"/>
      <w:r w:rsidRPr="005478B2">
        <w:rPr>
          <w:rFonts w:ascii="Times New Roman" w:hAnsi="Times New Roman" w:cs="Times New Roman"/>
          <w:sz w:val="28"/>
          <w:szCs w:val="28"/>
        </w:rPr>
        <w:t xml:space="preserve"> — 0,2 кг, групповое снаряжение — 1 кг). </w:t>
      </w:r>
      <w:proofErr w:type="gramEnd"/>
    </w:p>
    <w:p w:rsidR="00BC71FA" w:rsidRPr="005478B2" w:rsidRDefault="00BC71FA" w:rsidP="005103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B2">
        <w:rPr>
          <w:rFonts w:ascii="Times New Roman" w:hAnsi="Times New Roman" w:cs="Times New Roman"/>
          <w:sz w:val="28"/>
          <w:szCs w:val="28"/>
        </w:rPr>
        <w:t>12. Перед походом следует проверить набор и качество упаковки продуктов, наличие достаточного количества одноразовой посуды, а также снаряжение, состояние обуви и одежды участников.</w:t>
      </w:r>
    </w:p>
    <w:p w:rsidR="00E45E54" w:rsidRPr="005478B2" w:rsidRDefault="00E45E54" w:rsidP="005103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C71FA" w:rsidRPr="005478B2" w:rsidRDefault="00BC71FA" w:rsidP="005103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B2">
        <w:rPr>
          <w:rFonts w:ascii="Times New Roman" w:hAnsi="Times New Roman" w:cs="Times New Roman"/>
          <w:sz w:val="28"/>
          <w:szCs w:val="28"/>
        </w:rPr>
        <w:lastRenderedPageBreak/>
        <w:t>Примерный набор продуктов в граммах в день на одного участника похода</w:t>
      </w:r>
    </w:p>
    <w:p w:rsidR="00BC71FA" w:rsidRPr="005478B2" w:rsidRDefault="00BC71FA" w:rsidP="005103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B2">
        <w:rPr>
          <w:rFonts w:ascii="Times New Roman" w:hAnsi="Times New Roman" w:cs="Times New Roman"/>
          <w:sz w:val="28"/>
          <w:szCs w:val="28"/>
        </w:rPr>
        <w:t xml:space="preserve">Хлеб черный и белый, сухари, печенье, хлебцы хрустящие — 500 г, крупы, макаронные изделия, готовые концентраты каш — 100-200 г, концентраты супов в пакетах — 50 г, масло сливочное топленое — 50-60 г, мясо тушеное — 150 г, сахар, кондитерские изделия- 80-100 г, </w:t>
      </w:r>
      <w:proofErr w:type="gramStart"/>
      <w:r w:rsidRPr="005478B2">
        <w:rPr>
          <w:rFonts w:ascii="Times New Roman" w:hAnsi="Times New Roman" w:cs="Times New Roman"/>
          <w:sz w:val="28"/>
          <w:szCs w:val="28"/>
        </w:rPr>
        <w:t>сосиски</w:t>
      </w:r>
      <w:proofErr w:type="gramEnd"/>
      <w:r w:rsidRPr="005478B2">
        <w:rPr>
          <w:rFonts w:ascii="Times New Roman" w:hAnsi="Times New Roman" w:cs="Times New Roman"/>
          <w:sz w:val="28"/>
          <w:szCs w:val="28"/>
        </w:rPr>
        <w:t xml:space="preserve"> консервированные в банках — 50 г, рыбные консервы в натуральном соку, масле для приготовления первых блюд — 50 г, овощи свежие -100 г, </w:t>
      </w:r>
      <w:proofErr w:type="gramStart"/>
      <w:r w:rsidRPr="005478B2">
        <w:rPr>
          <w:rFonts w:ascii="Times New Roman" w:hAnsi="Times New Roman" w:cs="Times New Roman"/>
          <w:sz w:val="28"/>
          <w:szCs w:val="28"/>
        </w:rPr>
        <w:t>овощи сухие, сублимированные — 50 г, молоко сухое, сливки сухие — 25-30г, молоко сгущенное — 50 г, сыр, сыр плавленый — 20-40 г, фрукты свежие — 100г, сухофрукты разные — 30 г, кофе ненатуральный — 3 г, какао-порошок — 10 г, чай — 4 г, лавровый лист, лук, чеснок — 30-40 г, витамины, соль 10-12 г. </w:t>
      </w:r>
      <w:proofErr w:type="gramEnd"/>
    </w:p>
    <w:p w:rsidR="00BC71FA" w:rsidRPr="005478B2" w:rsidRDefault="00BC71FA" w:rsidP="005103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71FA" w:rsidRPr="005478B2" w:rsidRDefault="00BC71FA" w:rsidP="005103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17ED" w:rsidRPr="005478B2" w:rsidRDefault="007117ED" w:rsidP="005103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117ED" w:rsidRPr="005478B2" w:rsidSect="00E45E5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42B5"/>
    <w:rsid w:val="000740E4"/>
    <w:rsid w:val="00510395"/>
    <w:rsid w:val="005478B2"/>
    <w:rsid w:val="007117ED"/>
    <w:rsid w:val="00BC71FA"/>
    <w:rsid w:val="00D642B5"/>
    <w:rsid w:val="00E45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1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1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0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JungDo</cp:lastModifiedBy>
  <cp:revision>5</cp:revision>
  <dcterms:created xsi:type="dcterms:W3CDTF">2022-04-15T06:39:00Z</dcterms:created>
  <dcterms:modified xsi:type="dcterms:W3CDTF">2022-04-18T01:42:00Z</dcterms:modified>
</cp:coreProperties>
</file>